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E2" w:rsidRPr="0053130B" w:rsidRDefault="00332AA3" w:rsidP="002E2303">
      <w:pPr>
        <w:pStyle w:val="Heading10"/>
        <w:keepNext/>
        <w:keepLines/>
        <w:shd w:val="clear" w:color="auto" w:fill="auto"/>
        <w:spacing w:before="40" w:after="0" w:line="300" w:lineRule="exact"/>
        <w:rPr>
          <w:rStyle w:val="BodytextTahoma"/>
          <w:rFonts w:ascii="Times New Roman" w:hAnsi="Times New Roman" w:cs="Times New Roman"/>
          <w:b/>
          <w:sz w:val="26"/>
          <w:szCs w:val="26"/>
          <w:lang w:val="en-GB"/>
        </w:rPr>
      </w:pPr>
      <w:r w:rsidRPr="0053130B">
        <w:rPr>
          <w:rStyle w:val="BodytextTahoma"/>
          <w:rFonts w:ascii="Times New Roman" w:hAnsi="Times New Roman" w:cs="Times New Roman"/>
          <w:b/>
          <w:sz w:val="26"/>
          <w:szCs w:val="26"/>
          <w:lang w:val="en-GB"/>
        </w:rPr>
        <w:t>BẢNG THAM CHIẾU QUY ĐỔI ĐIỂM GIỮA MỘT SỐ CHỨNG CHỈ TIẾNG ANH QUỐC TẾ</w:t>
      </w:r>
    </w:p>
    <w:p w:rsidR="00722302" w:rsidRPr="002A49E6" w:rsidRDefault="002065E2" w:rsidP="002A49E6">
      <w:pPr>
        <w:pStyle w:val="Heading10"/>
        <w:keepNext/>
        <w:keepLines/>
        <w:shd w:val="clear" w:color="auto" w:fill="auto"/>
        <w:spacing w:before="40" w:after="0" w:line="300" w:lineRule="exact"/>
        <w:rPr>
          <w:rStyle w:val="BodytextTahoma"/>
          <w:rFonts w:ascii="Times New Roman" w:hAnsi="Times New Roman" w:cs="Times New Roman"/>
          <w:sz w:val="24"/>
          <w:szCs w:val="24"/>
          <w:lang w:val="en-GB"/>
        </w:rPr>
      </w:pPr>
      <w:r w:rsidRPr="002065E2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(Kèm theo Công văn số</w:t>
      </w:r>
      <w:r w:rsidR="00132114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16E57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900</w:t>
      </w:r>
      <w:r w:rsidR="00DF3E9A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 xml:space="preserve"> /SGD&amp;ĐT-GDTrH ngày</w:t>
      </w:r>
      <w:r w:rsidR="00A12F99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16E57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12</w:t>
      </w:r>
      <w:bookmarkStart w:id="0" w:name="_GoBack"/>
      <w:bookmarkEnd w:id="0"/>
      <w:r w:rsidR="00A12F99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/</w:t>
      </w:r>
      <w:r w:rsidR="00526A3D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2065E2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/2</w:t>
      </w:r>
      <w:r w:rsidR="001044A8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0</w:t>
      </w:r>
      <w:r w:rsidRPr="002065E2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2</w:t>
      </w:r>
      <w:r w:rsidR="00A12F99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1</w:t>
      </w:r>
      <w:r w:rsidRPr="002065E2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 xml:space="preserve"> của Sở GD&amp;ĐT</w:t>
      </w:r>
      <w:r w:rsidR="00DF3E9A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 xml:space="preserve"> Nghệ An</w:t>
      </w:r>
      <w:r w:rsidRPr="002065E2">
        <w:rPr>
          <w:rStyle w:val="BodytextTahoma"/>
          <w:rFonts w:ascii="Times New Roman" w:hAnsi="Times New Roman" w:cs="Times New Roman"/>
          <w:i/>
          <w:sz w:val="24"/>
          <w:szCs w:val="24"/>
          <w:lang w:val="en-GB"/>
        </w:rPr>
        <w:t>)</w:t>
      </w:r>
    </w:p>
    <w:tbl>
      <w:tblPr>
        <w:tblW w:w="14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559"/>
        <w:gridCol w:w="1843"/>
        <w:gridCol w:w="4111"/>
        <w:gridCol w:w="2159"/>
      </w:tblGrid>
      <w:tr w:rsidR="000C5EEA" w:rsidRPr="002A49E6" w:rsidTr="00FA6BD7">
        <w:trPr>
          <w:trHeight w:val="95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</w:rPr>
              <w:t>IELTS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5EEA" w:rsidRPr="002A49E6" w:rsidRDefault="000C5EEA" w:rsidP="002A49E6">
            <w:pPr>
              <w:pStyle w:val="BodyText1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C5EEA" w:rsidRPr="002A49E6" w:rsidRDefault="000C5EEA" w:rsidP="002A49E6">
            <w:pPr>
              <w:pStyle w:val="BodyText1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TOEIC </w:t>
            </w:r>
          </w:p>
          <w:p w:rsidR="000C5EEA" w:rsidRPr="002A49E6" w:rsidRDefault="000C5EEA" w:rsidP="002A49E6">
            <w:pPr>
              <w:pStyle w:val="BodyText1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  <w:t>(4 kỹ năng)</w:t>
            </w:r>
          </w:p>
          <w:p w:rsidR="000C5EEA" w:rsidRPr="002A49E6" w:rsidRDefault="000C5EEA" w:rsidP="002A49E6">
            <w:pPr>
              <w:pStyle w:val="BodyText1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5EEA" w:rsidRPr="002A49E6" w:rsidRDefault="000C5EEA" w:rsidP="002A49E6">
            <w:pPr>
              <w:pStyle w:val="BodyText1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</w:rPr>
              <w:t>TOEFL ITP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5EEA" w:rsidRPr="002A49E6" w:rsidRDefault="000C5EEA" w:rsidP="002A49E6">
            <w:pPr>
              <w:pStyle w:val="BodyText1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</w:rPr>
              <w:t>TOEFL iBT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</w:rPr>
              <w:t xml:space="preserve">TOEFL </w:t>
            </w: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</w:rPr>
              <w:t xml:space="preserve">TOEFL </w:t>
            </w: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0C5EEA" w:rsidRPr="002A49E6" w:rsidRDefault="000C5EEA" w:rsidP="002A49E6">
            <w:pPr>
              <w:pStyle w:val="BodyText1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GB"/>
              </w:rPr>
              <w:t>Cambridge</w:t>
            </w:r>
          </w:p>
          <w:p w:rsidR="000C5EEA" w:rsidRPr="002A49E6" w:rsidRDefault="000C5EEA" w:rsidP="002A49E6">
            <w:pPr>
              <w:pStyle w:val="BodyText1"/>
              <w:jc w:val="center"/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A49E6">
              <w:rPr>
                <w:rStyle w:val="BodytextTahoma"/>
                <w:rFonts w:ascii="Times New Roman" w:hAnsi="Times New Roman" w:cs="Times New Roman"/>
                <w:sz w:val="22"/>
                <w:szCs w:val="22"/>
                <w:lang w:val="en-GB"/>
              </w:rPr>
              <w:t>Tests</w:t>
            </w:r>
          </w:p>
        </w:tc>
      </w:tr>
      <w:tr w:rsidR="000C5EEA" w:rsidRPr="002A49E6" w:rsidTr="00FA6BD7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GB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GB"/>
              </w:rPr>
              <w:t>9.0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980-990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669-677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118-120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221-230 (CPE)</w:t>
            </w:r>
          </w:p>
        </w:tc>
      </w:tr>
      <w:tr w:rsidR="000C5EEA" w:rsidRPr="002A49E6" w:rsidTr="00FA6BD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GB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GB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965-975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660-668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114-117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211-220 (CAE)</w:t>
            </w:r>
          </w:p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206-210 (CAE)</w:t>
            </w:r>
          </w:p>
        </w:tc>
      </w:tr>
      <w:tr w:rsidR="000C5EEA" w:rsidRPr="002A49E6" w:rsidTr="00FA6BD7"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EEA" w:rsidRPr="00FA6BD7" w:rsidRDefault="000C5EEA" w:rsidP="002A49E6">
            <w:pPr>
              <w:pStyle w:val="BodyText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</w:rPr>
              <w:t>8.0</w:t>
            </w:r>
            <w:r w:rsidRPr="002A49E6">
              <w:rPr>
                <w:rStyle w:val="Bodytex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945-960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650-659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110-113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200-210 (CPE)</w:t>
            </w:r>
          </w:p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200-205  (CAE)</w:t>
            </w:r>
          </w:p>
        </w:tc>
      </w:tr>
      <w:tr w:rsidR="000C5EEA" w:rsidRPr="002A49E6" w:rsidTr="00FA6BD7">
        <w:tc>
          <w:tcPr>
            <w:tcW w:w="1276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</w:rPr>
              <w:t>7.5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900-940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620-649</w:t>
            </w:r>
          </w:p>
        </w:tc>
        <w:tc>
          <w:tcPr>
            <w:tcW w:w="15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102-109</w:t>
            </w:r>
          </w:p>
        </w:tc>
        <w:tc>
          <w:tcPr>
            <w:tcW w:w="1843" w:type="dxa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190-199 (CAE)</w:t>
            </w:r>
          </w:p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186-190 (FCE)</w:t>
            </w:r>
          </w:p>
        </w:tc>
      </w:tr>
      <w:tr w:rsidR="000C5EEA" w:rsidRPr="002A49E6" w:rsidTr="00FA6BD7">
        <w:tc>
          <w:tcPr>
            <w:tcW w:w="1276" w:type="dxa"/>
            <w:vAlign w:val="center"/>
          </w:tcPr>
          <w:p w:rsidR="000C5EEA" w:rsidRPr="00FA6BD7" w:rsidRDefault="000C5EEA" w:rsidP="002A49E6">
            <w:pPr>
              <w:pStyle w:val="BodyText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</w:rPr>
              <w:t>7.0</w:t>
            </w:r>
            <w:r w:rsidRPr="002A49E6">
              <w:rPr>
                <w:rStyle w:val="BodytextTahoma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850-895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590-619</w:t>
            </w:r>
          </w:p>
        </w:tc>
        <w:tc>
          <w:tcPr>
            <w:tcW w:w="15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94-101</w:t>
            </w:r>
          </w:p>
        </w:tc>
        <w:tc>
          <w:tcPr>
            <w:tcW w:w="1843" w:type="dxa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180-189 (CAE)</w:t>
            </w:r>
          </w:p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180-185  (FCE)</w:t>
            </w:r>
          </w:p>
        </w:tc>
      </w:tr>
      <w:tr w:rsidR="000C5EEA" w:rsidRPr="002A49E6" w:rsidTr="00FA6BD7">
        <w:tc>
          <w:tcPr>
            <w:tcW w:w="1276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GB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GB"/>
              </w:rPr>
              <w:t>6.5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770-845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560-589</w:t>
            </w:r>
          </w:p>
        </w:tc>
        <w:tc>
          <w:tcPr>
            <w:tcW w:w="15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78-93</w:t>
            </w:r>
          </w:p>
        </w:tc>
        <w:tc>
          <w:tcPr>
            <w:tcW w:w="1843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US"/>
              </w:rPr>
              <w:t>880-900</w:t>
            </w:r>
          </w:p>
        </w:tc>
        <w:tc>
          <w:tcPr>
            <w:tcW w:w="4111" w:type="dxa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174-179 (FCE)</w:t>
            </w:r>
          </w:p>
        </w:tc>
      </w:tr>
      <w:tr w:rsidR="000C5EEA" w:rsidRPr="002A49E6" w:rsidTr="00FA6BD7">
        <w:tc>
          <w:tcPr>
            <w:tcW w:w="1276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GB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</w:rPr>
              <w:t>6.</w:t>
            </w:r>
            <w:r w:rsidRPr="002A49E6">
              <w:rPr>
                <w:rStyle w:val="BodytextBold"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685-765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530-559</w:t>
            </w:r>
          </w:p>
        </w:tc>
        <w:tc>
          <w:tcPr>
            <w:tcW w:w="15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62-77</w:t>
            </w:r>
          </w:p>
        </w:tc>
        <w:tc>
          <w:tcPr>
            <w:tcW w:w="1843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US"/>
              </w:rPr>
              <w:t>860-875</w:t>
            </w:r>
          </w:p>
        </w:tc>
        <w:tc>
          <w:tcPr>
            <w:tcW w:w="4111" w:type="dxa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167-174 (FCE)</w:t>
            </w:r>
          </w:p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166-170 (PET)</w:t>
            </w:r>
          </w:p>
        </w:tc>
      </w:tr>
      <w:tr w:rsidR="000C5EEA" w:rsidRPr="002A49E6" w:rsidTr="00FA6BD7">
        <w:tc>
          <w:tcPr>
            <w:tcW w:w="1276" w:type="dxa"/>
            <w:vAlign w:val="center"/>
          </w:tcPr>
          <w:p w:rsidR="000C5EEA" w:rsidRPr="00FA6BD7" w:rsidRDefault="000C5EEA" w:rsidP="002A49E6">
            <w:pPr>
              <w:pStyle w:val="BodyText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</w:rPr>
              <w:t>5.5</w:t>
            </w:r>
            <w:r w:rsidRPr="002A49E6">
              <w:rPr>
                <w:rStyle w:val="BodytextTahoma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600-680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500-529</w:t>
            </w:r>
          </w:p>
        </w:tc>
        <w:tc>
          <w:tcPr>
            <w:tcW w:w="15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46-61</w:t>
            </w:r>
          </w:p>
        </w:tc>
        <w:tc>
          <w:tcPr>
            <w:tcW w:w="1843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US"/>
              </w:rPr>
              <w:t>845-860</w:t>
            </w:r>
          </w:p>
        </w:tc>
        <w:tc>
          <w:tcPr>
            <w:tcW w:w="4111" w:type="dxa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160-166 (FCE)</w:t>
            </w:r>
          </w:p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160-165 (PET)</w:t>
            </w:r>
          </w:p>
        </w:tc>
      </w:tr>
      <w:tr w:rsidR="000C5EEA" w:rsidRPr="002A49E6" w:rsidTr="00FA6BD7">
        <w:tc>
          <w:tcPr>
            <w:tcW w:w="1276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GB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GB"/>
              </w:rPr>
              <w:t>5.0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550-595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484-499</w:t>
            </w:r>
          </w:p>
        </w:tc>
        <w:tc>
          <w:tcPr>
            <w:tcW w:w="15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41-45</w:t>
            </w:r>
          </w:p>
        </w:tc>
        <w:tc>
          <w:tcPr>
            <w:tcW w:w="1843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US"/>
              </w:rPr>
              <w:t>815-840</w:t>
            </w:r>
          </w:p>
        </w:tc>
        <w:tc>
          <w:tcPr>
            <w:tcW w:w="4111" w:type="dxa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154-159(FCE/PET)</w:t>
            </w:r>
          </w:p>
        </w:tc>
      </w:tr>
      <w:tr w:rsidR="000C5EEA" w:rsidRPr="002A49E6" w:rsidTr="00FA6BD7">
        <w:tc>
          <w:tcPr>
            <w:tcW w:w="1276" w:type="dxa"/>
            <w:vAlign w:val="center"/>
          </w:tcPr>
          <w:p w:rsidR="000C5EEA" w:rsidRPr="002A49E6" w:rsidRDefault="000C5EEA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GB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GB"/>
              </w:rPr>
              <w:t>4.5</w:t>
            </w:r>
          </w:p>
        </w:tc>
        <w:tc>
          <w:tcPr>
            <w:tcW w:w="1701" w:type="dxa"/>
            <w:vAlign w:val="center"/>
          </w:tcPr>
          <w:p w:rsidR="000C5EEA" w:rsidRPr="002A49E6" w:rsidRDefault="008B4D36" w:rsidP="006C6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</w:t>
            </w:r>
            <w:r w:rsidR="000C5EEA" w:rsidRPr="002A49E6">
              <w:rPr>
                <w:rFonts w:ascii="Times New Roman" w:hAnsi="Times New Roman"/>
                <w:b/>
                <w:bCs/>
              </w:rPr>
              <w:t>-545</w:t>
            </w:r>
          </w:p>
        </w:tc>
        <w:tc>
          <w:tcPr>
            <w:tcW w:w="1701" w:type="dxa"/>
            <w:vAlign w:val="center"/>
          </w:tcPr>
          <w:p w:rsidR="000C5EEA" w:rsidRPr="002A49E6" w:rsidRDefault="00CE3325" w:rsidP="008B4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4</w:t>
            </w:r>
            <w:r w:rsidR="008B4D36">
              <w:rPr>
                <w:rFonts w:ascii="Times New Roman" w:hAnsi="Times New Roman"/>
                <w:b/>
                <w:bCs/>
              </w:rPr>
              <w:t>67</w:t>
            </w:r>
            <w:r w:rsidR="000C5EEA" w:rsidRPr="002A49E6">
              <w:rPr>
                <w:rFonts w:ascii="Times New Roman" w:hAnsi="Times New Roman"/>
                <w:b/>
                <w:bCs/>
              </w:rPr>
              <w:t>-483</w:t>
            </w:r>
          </w:p>
        </w:tc>
        <w:tc>
          <w:tcPr>
            <w:tcW w:w="1559" w:type="dxa"/>
            <w:vAlign w:val="center"/>
          </w:tcPr>
          <w:p w:rsidR="000C5EEA" w:rsidRPr="002A49E6" w:rsidRDefault="00CE3325" w:rsidP="008B4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B4D36">
              <w:rPr>
                <w:rFonts w:ascii="Times New Roman" w:hAnsi="Times New Roman"/>
                <w:b/>
                <w:bCs/>
              </w:rPr>
              <w:t>6</w:t>
            </w:r>
            <w:r w:rsidR="000C5EEA" w:rsidRPr="002A49E6">
              <w:rPr>
                <w:rFonts w:ascii="Times New Roman" w:hAnsi="Times New Roman"/>
                <w:b/>
                <w:bCs/>
              </w:rPr>
              <w:t>-40</w:t>
            </w:r>
          </w:p>
        </w:tc>
        <w:tc>
          <w:tcPr>
            <w:tcW w:w="1843" w:type="dxa"/>
            <w:vAlign w:val="center"/>
          </w:tcPr>
          <w:p w:rsidR="000C5EEA" w:rsidRPr="002A49E6" w:rsidRDefault="008B4D36" w:rsidP="00CE3325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  <w:r>
              <w:rPr>
                <w:rStyle w:val="BodytextBold"/>
                <w:color w:val="auto"/>
                <w:sz w:val="22"/>
                <w:szCs w:val="22"/>
                <w:lang w:val="en-US"/>
              </w:rPr>
              <w:t>780-810</w:t>
            </w:r>
          </w:p>
        </w:tc>
        <w:tc>
          <w:tcPr>
            <w:tcW w:w="4111" w:type="dxa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147-153(FCE/PET)</w:t>
            </w:r>
          </w:p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146 - 150 (KET)</w:t>
            </w:r>
          </w:p>
        </w:tc>
      </w:tr>
      <w:tr w:rsidR="000C5EEA" w:rsidRPr="002A49E6" w:rsidTr="00FA6BD7">
        <w:tc>
          <w:tcPr>
            <w:tcW w:w="1276" w:type="dxa"/>
            <w:vAlign w:val="center"/>
          </w:tcPr>
          <w:p w:rsidR="000C5EEA" w:rsidRPr="00FA6BD7" w:rsidRDefault="000C5EEA" w:rsidP="002A49E6">
            <w:pPr>
              <w:pStyle w:val="BodyText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</w:rPr>
              <w:t>4.</w:t>
            </w:r>
            <w:r w:rsidRPr="002A49E6">
              <w:rPr>
                <w:rStyle w:val="BodytextBold"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701" w:type="dxa"/>
            <w:vAlign w:val="center"/>
          </w:tcPr>
          <w:p w:rsidR="000C5EEA" w:rsidRPr="002A49E6" w:rsidRDefault="000C5EEA" w:rsidP="00EF70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450-</w:t>
            </w:r>
            <w:r w:rsidR="008B4D36">
              <w:rPr>
                <w:rFonts w:ascii="Times New Roman" w:hAnsi="Times New Roman"/>
                <w:b/>
                <w:bCs/>
              </w:rPr>
              <w:t>495</w:t>
            </w:r>
          </w:p>
        </w:tc>
        <w:tc>
          <w:tcPr>
            <w:tcW w:w="1701" w:type="dxa"/>
            <w:vAlign w:val="center"/>
          </w:tcPr>
          <w:p w:rsidR="000C5EEA" w:rsidRPr="002A49E6" w:rsidRDefault="008B4D36" w:rsidP="008B4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450</w:t>
            </w:r>
            <w:r w:rsidR="00CE3325">
              <w:rPr>
                <w:rFonts w:ascii="Times New Roman" w:hAnsi="Times New Roman"/>
                <w:b/>
                <w:bCs/>
              </w:rPr>
              <w:t>-4</w:t>
            </w: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5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31-35</w:t>
            </w:r>
          </w:p>
        </w:tc>
        <w:tc>
          <w:tcPr>
            <w:tcW w:w="1843" w:type="dxa"/>
            <w:vAlign w:val="center"/>
          </w:tcPr>
          <w:p w:rsidR="000C5EEA" w:rsidRPr="002A49E6" w:rsidRDefault="00CE3325" w:rsidP="00EF70C3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  <w:r>
              <w:rPr>
                <w:rStyle w:val="BodytextBold"/>
                <w:color w:val="auto"/>
                <w:sz w:val="22"/>
                <w:szCs w:val="22"/>
                <w:lang w:val="en-US"/>
              </w:rPr>
              <w:t xml:space="preserve"> </w:t>
            </w:r>
            <w:r w:rsidR="00EF70C3">
              <w:rPr>
                <w:rStyle w:val="BodytextBold"/>
                <w:color w:val="auto"/>
                <w:sz w:val="22"/>
                <w:szCs w:val="22"/>
                <w:lang w:val="en-US"/>
              </w:rPr>
              <w:t>745-840</w:t>
            </w:r>
          </w:p>
        </w:tc>
        <w:tc>
          <w:tcPr>
            <w:tcW w:w="4111" w:type="dxa"/>
            <w:vAlign w:val="center"/>
          </w:tcPr>
          <w:p w:rsidR="00872B9E" w:rsidRPr="002A49E6" w:rsidRDefault="0051290C" w:rsidP="00FA6B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Cấp độ</w:t>
            </w:r>
            <w:r w:rsidRPr="002A49E6">
              <w:rPr>
                <w:rFonts w:ascii="Times New Roman" w:hAnsi="Times New Roman"/>
                <w:b/>
                <w:bCs/>
              </w:rPr>
              <w:t xml:space="preserve"> </w:t>
            </w:r>
            <w:r w:rsidR="00872B9E" w:rsidRPr="002A49E6">
              <w:rPr>
                <w:rFonts w:ascii="Times New Roman" w:hAnsi="Times New Roman"/>
                <w:b/>
                <w:bCs/>
              </w:rPr>
              <w:t>2</w:t>
            </w:r>
            <w:r w:rsidR="00CC287A">
              <w:rPr>
                <w:rFonts w:ascii="Times New Roman" w:hAnsi="Times New Roman"/>
                <w:b/>
                <w:bCs/>
              </w:rPr>
              <w:t xml:space="preserve"> (Step 2)</w:t>
            </w:r>
            <w:r w:rsidR="00872B9E" w:rsidRPr="002A49E6">
              <w:rPr>
                <w:rFonts w:ascii="Times New Roman" w:hAnsi="Times New Roman"/>
                <w:b/>
                <w:bCs/>
              </w:rPr>
              <w:t xml:space="preserve">: </w:t>
            </w:r>
            <w:r w:rsidR="00CE1548">
              <w:rPr>
                <w:rFonts w:ascii="Times New Roman" w:hAnsi="Times New Roman"/>
                <w:b/>
                <w:bCs/>
              </w:rPr>
              <w:t>Đạt</w:t>
            </w:r>
            <w:r w:rsidR="00872B9E" w:rsidRPr="002A49E6">
              <w:rPr>
                <w:rFonts w:ascii="Times New Roman" w:hAnsi="Times New Roman"/>
                <w:b/>
                <w:bCs/>
              </w:rPr>
              <w:t xml:space="preserve"> 5 huy hiệu và điểm</w:t>
            </w:r>
            <w:r w:rsidR="00FA6BD7">
              <w:rPr>
                <w:rFonts w:ascii="Times New Roman" w:hAnsi="Times New Roman"/>
                <w:b/>
                <w:bCs/>
              </w:rPr>
              <w:t xml:space="preserve"> trung bình 2 kỹ năng đạt:</w:t>
            </w:r>
            <w:r w:rsidR="00872B9E" w:rsidRPr="002A49E6">
              <w:rPr>
                <w:rFonts w:ascii="Times New Roman" w:hAnsi="Times New Roman"/>
                <w:b/>
                <w:bCs/>
              </w:rPr>
              <w:t xml:space="preserve"> 113-115</w:t>
            </w:r>
          </w:p>
        </w:tc>
        <w:tc>
          <w:tcPr>
            <w:tcW w:w="2159" w:type="dxa"/>
            <w:vAlign w:val="center"/>
          </w:tcPr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140 – 146 (FCE/PET)</w:t>
            </w:r>
          </w:p>
          <w:p w:rsidR="000C5EEA" w:rsidRPr="002A49E6" w:rsidRDefault="000C5EEA" w:rsidP="002A4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E6">
              <w:rPr>
                <w:rFonts w:ascii="Times New Roman" w:hAnsi="Times New Roman"/>
                <w:b/>
                <w:bCs/>
              </w:rPr>
              <w:t>140 - 145 (KET)</w:t>
            </w:r>
          </w:p>
        </w:tc>
      </w:tr>
      <w:tr w:rsidR="00632ABE" w:rsidRPr="002A49E6" w:rsidTr="00FA6BD7">
        <w:tc>
          <w:tcPr>
            <w:tcW w:w="1276" w:type="dxa"/>
            <w:vAlign w:val="center"/>
          </w:tcPr>
          <w:p w:rsidR="00632ABE" w:rsidRPr="00EF70C3" w:rsidRDefault="00632ABE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2ABE" w:rsidRPr="002A49E6" w:rsidRDefault="006C61CD" w:rsidP="006C6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225-</w:t>
            </w:r>
            <w:r w:rsidR="00EF70C3">
              <w:rPr>
                <w:rFonts w:ascii="Times New Roman" w:hAnsi="Times New Roman"/>
                <w:b/>
                <w:bCs/>
              </w:rPr>
              <w:t>445</w:t>
            </w:r>
          </w:p>
        </w:tc>
        <w:tc>
          <w:tcPr>
            <w:tcW w:w="1701" w:type="dxa"/>
            <w:vAlign w:val="center"/>
          </w:tcPr>
          <w:p w:rsidR="00632ABE" w:rsidRPr="002A49E6" w:rsidRDefault="00EF70C3" w:rsidP="00CE3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360-449</w:t>
            </w:r>
          </w:p>
        </w:tc>
        <w:tc>
          <w:tcPr>
            <w:tcW w:w="1559" w:type="dxa"/>
            <w:vAlign w:val="center"/>
          </w:tcPr>
          <w:p w:rsidR="00632ABE" w:rsidRPr="002A49E6" w:rsidRDefault="00632ABE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843" w:type="dxa"/>
            <w:vAlign w:val="center"/>
          </w:tcPr>
          <w:p w:rsidR="00632ABE" w:rsidRPr="002A49E6" w:rsidRDefault="00872B9E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US"/>
              </w:rPr>
              <w:t>655</w:t>
            </w:r>
            <w:r w:rsidR="00EF70C3">
              <w:rPr>
                <w:rStyle w:val="BodytextBold"/>
                <w:color w:val="auto"/>
                <w:sz w:val="22"/>
                <w:szCs w:val="22"/>
                <w:lang w:val="en-US"/>
              </w:rPr>
              <w:t>-740</w:t>
            </w:r>
          </w:p>
        </w:tc>
        <w:tc>
          <w:tcPr>
            <w:tcW w:w="4111" w:type="dxa"/>
          </w:tcPr>
          <w:p w:rsidR="00FA6BD7" w:rsidRDefault="00872B9E" w:rsidP="00FA6B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 xml:space="preserve">- </w:t>
            </w:r>
            <w:r w:rsidR="0051290C">
              <w:rPr>
                <w:rFonts w:ascii="Times New Roman" w:hAnsi="Times New Roman"/>
                <w:b/>
                <w:bCs/>
              </w:rPr>
              <w:t>Cấp độ</w:t>
            </w:r>
            <w:r w:rsidR="0051290C" w:rsidRPr="002A49E6">
              <w:rPr>
                <w:rFonts w:ascii="Times New Roman" w:hAnsi="Times New Roman"/>
                <w:b/>
                <w:bCs/>
              </w:rPr>
              <w:t xml:space="preserve"> </w:t>
            </w:r>
            <w:r w:rsidRPr="002A49E6">
              <w:rPr>
                <w:rFonts w:ascii="Times New Roman" w:hAnsi="Times New Roman"/>
                <w:b/>
                <w:bCs/>
              </w:rPr>
              <w:t>1</w:t>
            </w:r>
            <w:r w:rsidR="00CC287A">
              <w:rPr>
                <w:rFonts w:ascii="Times New Roman" w:hAnsi="Times New Roman"/>
                <w:b/>
                <w:bCs/>
              </w:rPr>
              <w:t xml:space="preserve"> (Step 1)</w:t>
            </w:r>
            <w:r w:rsidRPr="002A49E6">
              <w:rPr>
                <w:rFonts w:ascii="Times New Roman" w:hAnsi="Times New Roman"/>
                <w:b/>
                <w:bCs/>
              </w:rPr>
              <w:t xml:space="preserve">: </w:t>
            </w:r>
            <w:r w:rsidR="00CE1548">
              <w:rPr>
                <w:rFonts w:ascii="Times New Roman" w:hAnsi="Times New Roman"/>
                <w:b/>
                <w:bCs/>
              </w:rPr>
              <w:t>Đạt</w:t>
            </w:r>
            <w:r w:rsidR="00CE1548" w:rsidRPr="002A49E6">
              <w:rPr>
                <w:rFonts w:ascii="Times New Roman" w:hAnsi="Times New Roman"/>
                <w:b/>
                <w:bCs/>
              </w:rPr>
              <w:t xml:space="preserve"> </w:t>
            </w:r>
            <w:r w:rsidRPr="002A49E6">
              <w:rPr>
                <w:rFonts w:ascii="Times New Roman" w:hAnsi="Times New Roman"/>
                <w:b/>
                <w:bCs/>
              </w:rPr>
              <w:t>4 sao</w:t>
            </w:r>
            <w:r w:rsidR="00811542">
              <w:rPr>
                <w:rFonts w:ascii="Times New Roman" w:hAnsi="Times New Roman"/>
                <w:b/>
                <w:bCs/>
              </w:rPr>
              <w:t xml:space="preserve"> </w:t>
            </w:r>
            <w:r w:rsidR="00811542" w:rsidRPr="002A49E6">
              <w:rPr>
                <w:rFonts w:ascii="Times New Roman" w:hAnsi="Times New Roman"/>
                <w:b/>
                <w:bCs/>
              </w:rPr>
              <w:t xml:space="preserve">và </w:t>
            </w:r>
            <w:r w:rsidR="00FA6BD7" w:rsidRPr="002A49E6">
              <w:rPr>
                <w:rFonts w:ascii="Times New Roman" w:hAnsi="Times New Roman"/>
                <w:b/>
                <w:bCs/>
              </w:rPr>
              <w:t>điểm</w:t>
            </w:r>
            <w:r w:rsidR="00FA6BD7">
              <w:rPr>
                <w:rFonts w:ascii="Times New Roman" w:hAnsi="Times New Roman"/>
                <w:b/>
                <w:bCs/>
              </w:rPr>
              <w:t xml:space="preserve"> trung bình 2 kỹ năng đạt: </w:t>
            </w:r>
            <w:r w:rsidR="00811542">
              <w:rPr>
                <w:rFonts w:ascii="Times New Roman" w:hAnsi="Times New Roman"/>
                <w:b/>
                <w:bCs/>
              </w:rPr>
              <w:t>107-109</w:t>
            </w:r>
            <w:r w:rsidR="00FA6BD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72B9E" w:rsidRPr="002A49E6" w:rsidRDefault="00872B9E" w:rsidP="00FA6B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 xml:space="preserve">- </w:t>
            </w:r>
            <w:r w:rsidR="0051290C">
              <w:rPr>
                <w:rFonts w:ascii="Times New Roman" w:hAnsi="Times New Roman"/>
                <w:b/>
                <w:bCs/>
              </w:rPr>
              <w:t>Cấp độ</w:t>
            </w:r>
            <w:r w:rsidR="0051290C" w:rsidRPr="002A49E6">
              <w:rPr>
                <w:rFonts w:ascii="Times New Roman" w:hAnsi="Times New Roman"/>
                <w:b/>
                <w:bCs/>
              </w:rPr>
              <w:t xml:space="preserve"> </w:t>
            </w:r>
            <w:r w:rsidRPr="002A49E6">
              <w:rPr>
                <w:rFonts w:ascii="Times New Roman" w:hAnsi="Times New Roman"/>
                <w:b/>
                <w:bCs/>
              </w:rPr>
              <w:t>2</w:t>
            </w:r>
            <w:r w:rsidR="00CC287A">
              <w:rPr>
                <w:rFonts w:ascii="Times New Roman" w:hAnsi="Times New Roman"/>
                <w:b/>
                <w:bCs/>
              </w:rPr>
              <w:t xml:space="preserve"> (Step 2)</w:t>
            </w:r>
            <w:r w:rsidRPr="002A49E6">
              <w:rPr>
                <w:rFonts w:ascii="Times New Roman" w:hAnsi="Times New Roman"/>
                <w:b/>
                <w:bCs/>
              </w:rPr>
              <w:t xml:space="preserve">: Đạt 3-4 huy hiệu và </w:t>
            </w:r>
            <w:r w:rsidR="00FA6BD7" w:rsidRPr="002A49E6">
              <w:rPr>
                <w:rFonts w:ascii="Times New Roman" w:hAnsi="Times New Roman"/>
                <w:b/>
                <w:bCs/>
              </w:rPr>
              <w:t>điểm</w:t>
            </w:r>
            <w:r w:rsidR="00FA6BD7">
              <w:rPr>
                <w:rFonts w:ascii="Times New Roman" w:hAnsi="Times New Roman"/>
                <w:b/>
                <w:bCs/>
              </w:rPr>
              <w:t xml:space="preserve"> trung bình 2 kỹ năng đạt:</w:t>
            </w:r>
            <w:r w:rsidRPr="002A49E6">
              <w:rPr>
                <w:rFonts w:ascii="Times New Roman" w:hAnsi="Times New Roman"/>
                <w:b/>
                <w:bCs/>
              </w:rPr>
              <w:t xml:space="preserve"> 107-112</w:t>
            </w:r>
            <w:r w:rsidR="00FA6BD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632ABE" w:rsidRPr="00C6623C" w:rsidRDefault="00632ABE" w:rsidP="002A49E6">
            <w:pPr>
              <w:spacing w:after="0" w:line="240" w:lineRule="auto"/>
              <w:rPr>
                <w:rFonts w:ascii="Times New Roman" w:hAnsi="Times New Roman"/>
                <w:b/>
                <w:bCs/>
                <w:lang w:val="vi-VN"/>
              </w:rPr>
            </w:pPr>
            <w:r w:rsidRPr="002A49E6">
              <w:rPr>
                <w:rFonts w:ascii="Times New Roman" w:hAnsi="Times New Roman"/>
                <w:b/>
                <w:bCs/>
                <w:color w:val="2C2C2C"/>
                <w:spacing w:val="-12"/>
              </w:rPr>
              <w:t xml:space="preserve">120 - 139 </w:t>
            </w:r>
            <w:r w:rsidR="00C6623C">
              <w:rPr>
                <w:rFonts w:ascii="Times New Roman" w:hAnsi="Times New Roman"/>
                <w:b/>
                <w:bCs/>
                <w:color w:val="2C2C2C"/>
                <w:spacing w:val="-12"/>
                <w:lang w:val="vi-VN"/>
              </w:rPr>
              <w:t>(</w:t>
            </w:r>
            <w:r w:rsidRPr="002A49E6">
              <w:rPr>
                <w:rFonts w:ascii="Times New Roman" w:hAnsi="Times New Roman"/>
                <w:b/>
                <w:bCs/>
                <w:color w:val="2C2C2C"/>
                <w:spacing w:val="-12"/>
              </w:rPr>
              <w:t>PET/KET</w:t>
            </w:r>
            <w:r w:rsidR="00C6623C">
              <w:rPr>
                <w:rFonts w:ascii="Times New Roman" w:hAnsi="Times New Roman"/>
                <w:b/>
                <w:bCs/>
                <w:color w:val="2C2C2C"/>
                <w:spacing w:val="-12"/>
                <w:lang w:val="vi-VN"/>
              </w:rPr>
              <w:t>)</w:t>
            </w:r>
          </w:p>
        </w:tc>
      </w:tr>
      <w:tr w:rsidR="00632ABE" w:rsidRPr="002A49E6" w:rsidTr="00FA6BD7">
        <w:tc>
          <w:tcPr>
            <w:tcW w:w="1276" w:type="dxa"/>
            <w:vAlign w:val="center"/>
          </w:tcPr>
          <w:p w:rsidR="00632ABE" w:rsidRPr="00EF70C3" w:rsidRDefault="00632ABE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2ABE" w:rsidRPr="002A49E6" w:rsidRDefault="00632ABE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&lt;225</w:t>
            </w:r>
          </w:p>
        </w:tc>
        <w:tc>
          <w:tcPr>
            <w:tcW w:w="1701" w:type="dxa"/>
            <w:vAlign w:val="center"/>
          </w:tcPr>
          <w:p w:rsidR="00632ABE" w:rsidRPr="002A49E6" w:rsidRDefault="00EF70C3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&lt;360</w:t>
            </w:r>
          </w:p>
        </w:tc>
        <w:tc>
          <w:tcPr>
            <w:tcW w:w="1559" w:type="dxa"/>
            <w:vAlign w:val="center"/>
          </w:tcPr>
          <w:p w:rsidR="00632ABE" w:rsidRPr="002A49E6" w:rsidRDefault="00632ABE" w:rsidP="002A4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&lt;30</w:t>
            </w:r>
          </w:p>
        </w:tc>
        <w:tc>
          <w:tcPr>
            <w:tcW w:w="1843" w:type="dxa"/>
            <w:vAlign w:val="center"/>
          </w:tcPr>
          <w:p w:rsidR="00632ABE" w:rsidRPr="002A49E6" w:rsidRDefault="00872B9E" w:rsidP="002A49E6">
            <w:pPr>
              <w:pStyle w:val="BodyText1"/>
              <w:shd w:val="clear" w:color="auto" w:fill="auto"/>
              <w:jc w:val="center"/>
              <w:rPr>
                <w:rStyle w:val="BodytextBold"/>
                <w:color w:val="auto"/>
                <w:sz w:val="22"/>
                <w:szCs w:val="22"/>
                <w:lang w:val="en-US"/>
              </w:rPr>
            </w:pPr>
            <w:r w:rsidRPr="002A49E6">
              <w:rPr>
                <w:rStyle w:val="BodytextBold"/>
                <w:color w:val="auto"/>
                <w:sz w:val="22"/>
                <w:szCs w:val="22"/>
                <w:lang w:val="en-US"/>
              </w:rPr>
              <w:t>&lt;655</w:t>
            </w:r>
          </w:p>
        </w:tc>
        <w:tc>
          <w:tcPr>
            <w:tcW w:w="4111" w:type="dxa"/>
          </w:tcPr>
          <w:p w:rsidR="00632ABE" w:rsidRPr="002A49E6" w:rsidRDefault="00872B9E" w:rsidP="002A49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 xml:space="preserve">- </w:t>
            </w:r>
            <w:r w:rsidR="0051290C">
              <w:rPr>
                <w:rFonts w:ascii="Times New Roman" w:hAnsi="Times New Roman"/>
                <w:b/>
                <w:bCs/>
              </w:rPr>
              <w:t>Cấp độ</w:t>
            </w:r>
            <w:r w:rsidR="0051290C" w:rsidRPr="002A49E6">
              <w:rPr>
                <w:rFonts w:ascii="Times New Roman" w:hAnsi="Times New Roman"/>
                <w:b/>
                <w:bCs/>
              </w:rPr>
              <w:t xml:space="preserve"> </w:t>
            </w:r>
            <w:r w:rsidRPr="002A49E6">
              <w:rPr>
                <w:rFonts w:ascii="Times New Roman" w:hAnsi="Times New Roman"/>
                <w:b/>
                <w:bCs/>
              </w:rPr>
              <w:t>1</w:t>
            </w:r>
            <w:r w:rsidR="00CC287A">
              <w:rPr>
                <w:rFonts w:ascii="Times New Roman" w:hAnsi="Times New Roman"/>
                <w:b/>
                <w:bCs/>
              </w:rPr>
              <w:t xml:space="preserve"> (Step 1)</w:t>
            </w:r>
            <w:r w:rsidRPr="002A49E6">
              <w:rPr>
                <w:rFonts w:ascii="Times New Roman" w:hAnsi="Times New Roman"/>
                <w:b/>
                <w:bCs/>
              </w:rPr>
              <w:t xml:space="preserve">: </w:t>
            </w:r>
            <w:r w:rsidR="00CE1548">
              <w:rPr>
                <w:rFonts w:ascii="Times New Roman" w:hAnsi="Times New Roman"/>
                <w:b/>
                <w:bCs/>
              </w:rPr>
              <w:t>Đạt</w:t>
            </w:r>
            <w:r w:rsidR="00CE1548" w:rsidRPr="002A49E6">
              <w:rPr>
                <w:rFonts w:ascii="Times New Roman" w:hAnsi="Times New Roman"/>
                <w:b/>
                <w:bCs/>
              </w:rPr>
              <w:t xml:space="preserve"> </w:t>
            </w:r>
            <w:r w:rsidRPr="002A49E6">
              <w:rPr>
                <w:rFonts w:ascii="Times New Roman" w:hAnsi="Times New Roman"/>
                <w:b/>
                <w:bCs/>
              </w:rPr>
              <w:t>2-3 sao</w:t>
            </w:r>
            <w:r w:rsidR="0051290C">
              <w:rPr>
                <w:rFonts w:ascii="Times New Roman" w:hAnsi="Times New Roman"/>
                <w:b/>
                <w:bCs/>
              </w:rPr>
              <w:t xml:space="preserve"> và </w:t>
            </w:r>
            <w:r w:rsidR="00FA6BD7" w:rsidRPr="002A49E6">
              <w:rPr>
                <w:rFonts w:ascii="Times New Roman" w:hAnsi="Times New Roman"/>
                <w:b/>
                <w:bCs/>
              </w:rPr>
              <w:t>điểm</w:t>
            </w:r>
            <w:r w:rsidR="00FA6BD7">
              <w:rPr>
                <w:rFonts w:ascii="Times New Roman" w:hAnsi="Times New Roman"/>
                <w:b/>
                <w:bCs/>
              </w:rPr>
              <w:t xml:space="preserve"> trung bình 2 kỹ năng đạt:</w:t>
            </w:r>
            <w:r w:rsidR="0051290C">
              <w:rPr>
                <w:rFonts w:ascii="Times New Roman" w:hAnsi="Times New Roman"/>
                <w:b/>
                <w:bCs/>
              </w:rPr>
              <w:t xml:space="preserve"> 101</w:t>
            </w:r>
            <w:r w:rsidR="00FA6BD7">
              <w:rPr>
                <w:rFonts w:ascii="Times New Roman" w:hAnsi="Times New Roman"/>
                <w:b/>
                <w:bCs/>
              </w:rPr>
              <w:t>-</w:t>
            </w:r>
            <w:r w:rsidR="0051290C">
              <w:rPr>
                <w:rFonts w:ascii="Times New Roman" w:hAnsi="Times New Roman"/>
                <w:b/>
                <w:bCs/>
              </w:rPr>
              <w:t>106</w:t>
            </w:r>
            <w:r w:rsidR="00FA6BD7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872B9E" w:rsidRPr="002A49E6" w:rsidRDefault="00872B9E" w:rsidP="005129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49E6">
              <w:rPr>
                <w:rFonts w:ascii="Times New Roman" w:hAnsi="Times New Roman"/>
                <w:b/>
                <w:bCs/>
              </w:rPr>
              <w:t>-</w:t>
            </w:r>
            <w:r w:rsidR="00526A3D">
              <w:rPr>
                <w:rFonts w:ascii="Times New Roman" w:hAnsi="Times New Roman"/>
                <w:b/>
                <w:bCs/>
              </w:rPr>
              <w:t xml:space="preserve"> </w:t>
            </w:r>
            <w:r w:rsidR="0051290C">
              <w:rPr>
                <w:rFonts w:ascii="Times New Roman" w:hAnsi="Times New Roman"/>
                <w:b/>
                <w:bCs/>
              </w:rPr>
              <w:t>Cấp độ</w:t>
            </w:r>
            <w:r w:rsidR="0051290C" w:rsidRPr="002A49E6">
              <w:rPr>
                <w:rFonts w:ascii="Times New Roman" w:hAnsi="Times New Roman"/>
                <w:b/>
                <w:bCs/>
              </w:rPr>
              <w:t xml:space="preserve"> </w:t>
            </w:r>
            <w:r w:rsidRPr="002A49E6">
              <w:rPr>
                <w:rFonts w:ascii="Times New Roman" w:hAnsi="Times New Roman"/>
                <w:b/>
                <w:bCs/>
              </w:rPr>
              <w:t>2</w:t>
            </w:r>
            <w:r w:rsidR="00CC287A">
              <w:rPr>
                <w:rFonts w:ascii="Times New Roman" w:hAnsi="Times New Roman"/>
                <w:b/>
                <w:bCs/>
              </w:rPr>
              <w:t xml:space="preserve"> (Step 2)</w:t>
            </w:r>
            <w:r w:rsidRPr="002A49E6">
              <w:rPr>
                <w:rFonts w:ascii="Times New Roman" w:hAnsi="Times New Roman"/>
                <w:b/>
                <w:bCs/>
              </w:rPr>
              <w:t xml:space="preserve">: </w:t>
            </w:r>
            <w:r w:rsidR="00CE1548">
              <w:rPr>
                <w:rFonts w:ascii="Times New Roman" w:hAnsi="Times New Roman"/>
                <w:b/>
                <w:bCs/>
              </w:rPr>
              <w:t>Đạt</w:t>
            </w:r>
            <w:r w:rsidR="00CE1548" w:rsidRPr="002A49E6">
              <w:rPr>
                <w:rFonts w:ascii="Times New Roman" w:hAnsi="Times New Roman"/>
                <w:b/>
                <w:bCs/>
              </w:rPr>
              <w:t xml:space="preserve"> </w:t>
            </w:r>
            <w:r w:rsidRPr="002A49E6">
              <w:rPr>
                <w:rFonts w:ascii="Times New Roman" w:hAnsi="Times New Roman"/>
                <w:b/>
                <w:bCs/>
              </w:rPr>
              <w:t xml:space="preserve">2 huy hiệu và </w:t>
            </w:r>
            <w:r w:rsidR="00FA6BD7" w:rsidRPr="002A49E6">
              <w:rPr>
                <w:rFonts w:ascii="Times New Roman" w:hAnsi="Times New Roman"/>
                <w:b/>
                <w:bCs/>
              </w:rPr>
              <w:t>điểm</w:t>
            </w:r>
            <w:r w:rsidR="00FA6BD7">
              <w:rPr>
                <w:rFonts w:ascii="Times New Roman" w:hAnsi="Times New Roman"/>
                <w:b/>
                <w:bCs/>
              </w:rPr>
              <w:t xml:space="preserve"> trung bình 2 kỹ năng đạt:</w:t>
            </w:r>
            <w:r w:rsidRPr="002A49E6">
              <w:rPr>
                <w:rFonts w:ascii="Times New Roman" w:hAnsi="Times New Roman"/>
                <w:b/>
                <w:bCs/>
              </w:rPr>
              <w:t xml:space="preserve"> 10</w:t>
            </w:r>
            <w:r w:rsidR="0051290C">
              <w:rPr>
                <w:rFonts w:ascii="Times New Roman" w:hAnsi="Times New Roman"/>
                <w:b/>
                <w:bCs/>
              </w:rPr>
              <w:t>4</w:t>
            </w:r>
            <w:r w:rsidRPr="002A49E6">
              <w:rPr>
                <w:rFonts w:ascii="Times New Roman" w:hAnsi="Times New Roman"/>
                <w:b/>
                <w:bCs/>
              </w:rPr>
              <w:t>-106</w:t>
            </w:r>
          </w:p>
        </w:tc>
        <w:tc>
          <w:tcPr>
            <w:tcW w:w="2159" w:type="dxa"/>
            <w:vAlign w:val="center"/>
          </w:tcPr>
          <w:p w:rsidR="00632ABE" w:rsidRPr="00C6623C" w:rsidRDefault="00632ABE" w:rsidP="002A49E6">
            <w:pPr>
              <w:spacing w:after="0" w:line="240" w:lineRule="auto"/>
              <w:rPr>
                <w:rFonts w:ascii="Times New Roman" w:hAnsi="Times New Roman"/>
                <w:b/>
                <w:bCs/>
                <w:lang w:val="vi-VN"/>
              </w:rPr>
            </w:pPr>
            <w:r w:rsidRPr="002A49E6">
              <w:rPr>
                <w:rFonts w:ascii="Times New Roman" w:hAnsi="Times New Roman"/>
                <w:b/>
                <w:bCs/>
                <w:color w:val="2C2C2C"/>
                <w:spacing w:val="-12"/>
              </w:rPr>
              <w:t xml:space="preserve">100 - 119 </w:t>
            </w:r>
            <w:r w:rsidR="00C6623C">
              <w:rPr>
                <w:rFonts w:ascii="Times New Roman" w:hAnsi="Times New Roman"/>
                <w:b/>
                <w:bCs/>
                <w:color w:val="2C2C2C"/>
                <w:spacing w:val="-12"/>
                <w:lang w:val="vi-VN"/>
              </w:rPr>
              <w:t>(</w:t>
            </w:r>
            <w:r w:rsidRPr="002A49E6">
              <w:rPr>
                <w:rFonts w:ascii="Times New Roman" w:hAnsi="Times New Roman"/>
                <w:b/>
                <w:bCs/>
                <w:color w:val="2C2C2C"/>
                <w:spacing w:val="-12"/>
              </w:rPr>
              <w:t>KET</w:t>
            </w:r>
            <w:r w:rsidR="00C6623C">
              <w:rPr>
                <w:rFonts w:ascii="Times New Roman" w:hAnsi="Times New Roman"/>
                <w:b/>
                <w:bCs/>
                <w:color w:val="2C2C2C"/>
                <w:spacing w:val="-12"/>
                <w:lang w:val="vi-VN"/>
              </w:rPr>
              <w:t>)</w:t>
            </w:r>
          </w:p>
        </w:tc>
      </w:tr>
    </w:tbl>
    <w:p w:rsidR="0053130B" w:rsidRDefault="0053130B" w:rsidP="002E2303">
      <w:pPr>
        <w:pStyle w:val="Tablecaption20"/>
        <w:shd w:val="clear" w:color="auto" w:fill="auto"/>
        <w:spacing w:before="40" w:line="300" w:lineRule="exact"/>
        <w:jc w:val="both"/>
        <w:rPr>
          <w:b w:val="0"/>
          <w:i w:val="0"/>
          <w:color w:val="000000"/>
          <w:sz w:val="26"/>
          <w:szCs w:val="26"/>
        </w:rPr>
      </w:pPr>
    </w:p>
    <w:p w:rsidR="002A49E6" w:rsidRPr="00FA6BD7" w:rsidRDefault="002E2303" w:rsidP="00FA6BD7">
      <w:pPr>
        <w:pStyle w:val="Tablecaption20"/>
        <w:shd w:val="clear" w:color="auto" w:fill="auto"/>
        <w:spacing w:before="40" w:line="300" w:lineRule="exact"/>
        <w:jc w:val="center"/>
        <w:rPr>
          <w:b w:val="0"/>
          <w:i w:val="0"/>
          <w:color w:val="000000"/>
          <w:sz w:val="24"/>
          <w:szCs w:val="24"/>
        </w:rPr>
      </w:pPr>
      <w:r w:rsidRPr="00FA6BD7">
        <w:rPr>
          <w:b w:val="0"/>
          <w:i w:val="0"/>
          <w:color w:val="000000"/>
          <w:sz w:val="24"/>
          <w:szCs w:val="24"/>
          <w:lang w:val="en-US"/>
        </w:rPr>
        <w:t>(</w:t>
      </w:r>
      <w:r w:rsidR="0053130B" w:rsidRPr="00FA6BD7">
        <w:rPr>
          <w:color w:val="000000"/>
          <w:sz w:val="24"/>
          <w:szCs w:val="24"/>
        </w:rPr>
        <w:t>KET, PET, FCE, CAE, CPE</w:t>
      </w:r>
      <w:r w:rsidR="0053130B" w:rsidRPr="00FA6BD7">
        <w:rPr>
          <w:b w:val="0"/>
          <w:color w:val="000000"/>
          <w:sz w:val="24"/>
          <w:szCs w:val="24"/>
        </w:rPr>
        <w:t xml:space="preserve"> là tên viết tắt của các kỳ thi và chứng chỉ tiếng Anh tương ứng do Hội đồng Khảo thí Đại học </w:t>
      </w:r>
      <w:r w:rsidRPr="00FA6BD7">
        <w:rPr>
          <w:b w:val="0"/>
          <w:color w:val="000000"/>
          <w:sz w:val="24"/>
          <w:szCs w:val="24"/>
          <w:lang w:val="en-US"/>
        </w:rPr>
        <w:t xml:space="preserve"> </w:t>
      </w:r>
      <w:r w:rsidR="0053130B" w:rsidRPr="00FA6BD7">
        <w:rPr>
          <w:b w:val="0"/>
          <w:color w:val="000000"/>
          <w:sz w:val="24"/>
          <w:szCs w:val="24"/>
        </w:rPr>
        <w:t>Cambridge tổ chức</w:t>
      </w:r>
      <w:r w:rsidR="00757BA5" w:rsidRPr="00FA6BD7">
        <w:rPr>
          <w:b w:val="0"/>
          <w:color w:val="000000"/>
          <w:sz w:val="24"/>
          <w:szCs w:val="24"/>
        </w:rPr>
        <w:t xml:space="preserve"> và cấp</w:t>
      </w:r>
      <w:r w:rsidRPr="00FA6BD7">
        <w:rPr>
          <w:b w:val="0"/>
          <w:i w:val="0"/>
          <w:color w:val="000000"/>
          <w:sz w:val="24"/>
          <w:szCs w:val="24"/>
          <w:lang w:val="en-US"/>
        </w:rPr>
        <w:t>)</w:t>
      </w:r>
      <w:r w:rsidR="0053130B" w:rsidRPr="00FA6BD7">
        <w:rPr>
          <w:b w:val="0"/>
          <w:i w:val="0"/>
          <w:color w:val="000000"/>
          <w:sz w:val="24"/>
          <w:szCs w:val="24"/>
        </w:rPr>
        <w:t>.</w:t>
      </w:r>
    </w:p>
    <w:sectPr w:rsidR="002A49E6" w:rsidRPr="00FA6BD7" w:rsidSect="00FA6BD7">
      <w:pgSz w:w="16838" w:h="11906" w:orient="landscape"/>
      <w:pgMar w:top="709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6F89"/>
    <w:multiLevelType w:val="multilevel"/>
    <w:tmpl w:val="58B2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3"/>
    <w:rsid w:val="000C5EEA"/>
    <w:rsid w:val="001044A8"/>
    <w:rsid w:val="00132114"/>
    <w:rsid w:val="001A280F"/>
    <w:rsid w:val="002065E2"/>
    <w:rsid w:val="00245652"/>
    <w:rsid w:val="00255235"/>
    <w:rsid w:val="002A49E6"/>
    <w:rsid w:val="002E2303"/>
    <w:rsid w:val="00302B38"/>
    <w:rsid w:val="003130DB"/>
    <w:rsid w:val="00332AA3"/>
    <w:rsid w:val="004B7CAB"/>
    <w:rsid w:val="005060D0"/>
    <w:rsid w:val="0051290C"/>
    <w:rsid w:val="005221DF"/>
    <w:rsid w:val="00526A3D"/>
    <w:rsid w:val="0053130B"/>
    <w:rsid w:val="00536B2F"/>
    <w:rsid w:val="0062176E"/>
    <w:rsid w:val="00621C16"/>
    <w:rsid w:val="00632ABE"/>
    <w:rsid w:val="006669B8"/>
    <w:rsid w:val="006C61CD"/>
    <w:rsid w:val="00722302"/>
    <w:rsid w:val="00757BA5"/>
    <w:rsid w:val="008104DA"/>
    <w:rsid w:val="00811542"/>
    <w:rsid w:val="00815DE0"/>
    <w:rsid w:val="0082350A"/>
    <w:rsid w:val="00872B9E"/>
    <w:rsid w:val="008A4DF7"/>
    <w:rsid w:val="008B4D36"/>
    <w:rsid w:val="008C5F8D"/>
    <w:rsid w:val="008D3382"/>
    <w:rsid w:val="008E0923"/>
    <w:rsid w:val="00965C70"/>
    <w:rsid w:val="00993897"/>
    <w:rsid w:val="00A12F99"/>
    <w:rsid w:val="00A24EE5"/>
    <w:rsid w:val="00A74463"/>
    <w:rsid w:val="00AA0204"/>
    <w:rsid w:val="00AF6CD9"/>
    <w:rsid w:val="00B16E57"/>
    <w:rsid w:val="00B64BF5"/>
    <w:rsid w:val="00B776A8"/>
    <w:rsid w:val="00B902F7"/>
    <w:rsid w:val="00C014DD"/>
    <w:rsid w:val="00C6623C"/>
    <w:rsid w:val="00C927CC"/>
    <w:rsid w:val="00C9378B"/>
    <w:rsid w:val="00CB6F9E"/>
    <w:rsid w:val="00CC0102"/>
    <w:rsid w:val="00CC287A"/>
    <w:rsid w:val="00CE1548"/>
    <w:rsid w:val="00CE3325"/>
    <w:rsid w:val="00CF545F"/>
    <w:rsid w:val="00D7142C"/>
    <w:rsid w:val="00DA3DC5"/>
    <w:rsid w:val="00DC186A"/>
    <w:rsid w:val="00DF3E9A"/>
    <w:rsid w:val="00ED3BFA"/>
    <w:rsid w:val="00EF70C3"/>
    <w:rsid w:val="00F24875"/>
    <w:rsid w:val="00F653F6"/>
    <w:rsid w:val="00FA6BD7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229CA"/>
  <w15:docId w15:val="{BEC35D4A-3010-42BA-B312-55F95509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223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Tahoma">
    <w:name w:val="Body text + Tahoma"/>
    <w:aliases w:val="9.5 pt,Bold,6 pt"/>
    <w:rsid w:val="00722302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vi-VN"/>
    </w:rPr>
  </w:style>
  <w:style w:type="paragraph" w:customStyle="1" w:styleId="BodyText1">
    <w:name w:val="Body Text1"/>
    <w:basedOn w:val="Normal"/>
    <w:link w:val="Bodytext"/>
    <w:rsid w:val="007223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Bold">
    <w:name w:val="Body text + Bold"/>
    <w:rsid w:val="007223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Heading1">
    <w:name w:val="Heading #1_"/>
    <w:link w:val="Heading10"/>
    <w:rsid w:val="007223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al"/>
    <w:link w:val="Heading1"/>
    <w:rsid w:val="00722302"/>
    <w:pPr>
      <w:widowControl w:val="0"/>
      <w:shd w:val="clear" w:color="auto" w:fill="FFFFFF"/>
      <w:spacing w:after="420" w:line="370" w:lineRule="exact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Tablecaption2">
    <w:name w:val="Table caption (2)_"/>
    <w:link w:val="Tablecaption20"/>
    <w:rsid w:val="007223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ablecaption">
    <w:name w:val="Table caption_"/>
    <w:link w:val="Tablecaption0"/>
    <w:rsid w:val="007223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72230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72230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1C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Nghia</dc:creator>
  <cp:keywords/>
  <cp:lastModifiedBy>Windows User</cp:lastModifiedBy>
  <cp:revision>3</cp:revision>
  <cp:lastPrinted>2021-05-11T02:39:00Z</cp:lastPrinted>
  <dcterms:created xsi:type="dcterms:W3CDTF">2021-05-13T09:05:00Z</dcterms:created>
  <dcterms:modified xsi:type="dcterms:W3CDTF">2021-05-19T09:05:00Z</dcterms:modified>
</cp:coreProperties>
</file>